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50C" w:rsidRPr="00394CEC" w:rsidRDefault="00FF750C" w:rsidP="006C1081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394CE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>Способы и формы подготовки детей к школе в условиях семьи</w:t>
      </w:r>
    </w:p>
    <w:p w:rsidR="00FF750C" w:rsidRPr="00394CEC" w:rsidRDefault="00FF750C" w:rsidP="006C1081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980" cy="2930030"/>
            <wp:effectExtent l="0" t="0" r="0" b="0"/>
            <wp:docPr id="3" name="Рисунок 3" descr="C:\Users\1\Desktop\подготовка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дготовка3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42" cy="29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0C" w:rsidRPr="00394CEC" w:rsidRDefault="00FF750C" w:rsidP="006C1081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FF750C" w:rsidRPr="00394CEC" w:rsidRDefault="00FF750C" w:rsidP="006C1081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6C1081" w:rsidRPr="00394CEC" w:rsidRDefault="006C1081" w:rsidP="006C1081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94CEC">
        <w:rPr>
          <w:rFonts w:ascii="Times New Roman" w:hAnsi="Times New Roman" w:cs="Times New Roman"/>
          <w:color w:val="00B050"/>
          <w:sz w:val="24"/>
          <w:szCs w:val="24"/>
        </w:rPr>
        <w:t xml:space="preserve">Быть готовым к школе - не значит уметь читать, писать и считать. </w:t>
      </w:r>
    </w:p>
    <w:p w:rsidR="006C1081" w:rsidRPr="00394CEC" w:rsidRDefault="006C1081" w:rsidP="006C1081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94CEC">
        <w:rPr>
          <w:rFonts w:ascii="Times New Roman" w:hAnsi="Times New Roman" w:cs="Times New Roman"/>
          <w:color w:val="00B050"/>
          <w:sz w:val="24"/>
          <w:szCs w:val="24"/>
        </w:rPr>
        <w:t>Быть готовым к школе - значит быть готовым всему этому научиться.</w:t>
      </w:r>
    </w:p>
    <w:p w:rsidR="006C1081" w:rsidRDefault="006C1081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394CEC"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детский психолог Л.А. Венгер</w:t>
      </w: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394CEC" w:rsidRPr="00394CEC" w:rsidRDefault="00394CEC" w:rsidP="006C1081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FF750C" w:rsidRPr="00394CEC" w:rsidRDefault="006C1081" w:rsidP="00FF750C">
      <w:p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394CEC">
        <w:rPr>
          <w:rFonts w:ascii="Times New Roman" w:hAnsi="Times New Roman" w:cs="Times New Roman"/>
          <w:color w:val="002060"/>
          <w:sz w:val="24"/>
          <w:szCs w:val="24"/>
        </w:rPr>
        <w:t>Приближается то время, когда ваш ребенок будет носить гордое звание первоклассника. И в связи с этим у родителей возникает масса волнений и переживаний: где и как подготовить ребенка к школе, нужно ли это, что ребенок должен знать и уметь перед школой, в шесть или семь лет отдать его в первый класс и так далее. Универсального ответа на эти вопросы нет – каждый ребенок индивидуален. Некоторые дети уже в шесть лет полностью готовы к школе, а с другими детьми в семь лет возникает много хлопот. Но одно можно сказать точно – готовить детей к школе обязательно нужно, потому что это станет отличным подспорьем в первом классе, поможет в обучении, значительно облегчит адаптационный период.</w:t>
      </w:r>
      <w:r w:rsidRPr="00394CEC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394CEC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720ECA" w:rsidRPr="00394CEC">
        <w:rPr>
          <w:rFonts w:ascii="Times New Roman" w:hAnsi="Times New Roman" w:cs="Times New Roman"/>
          <w:color w:val="002060"/>
          <w:sz w:val="24"/>
          <w:szCs w:val="24"/>
        </w:rPr>
        <w:t>Домашние занятия с ребенком очень полезны и необходимы будущему первокласснику. Они положительно влияют на развитие ребенка и помогают в сближении всех членов семьи, установлении доверительных отношений. Но такие занятия не должны быть для ребенка принудительными, его необходимо в первую очередь заинтересовать, а для этого лучше всего предлагать интересные задания, а для занятий выбрать наиболее подходящий момент. Не надо отрывать ребенка от игр и сажать его за стол, а постарайтесь увлечь его, чтобы он сам принял ваше предложение позаниматься. Кроме этого, занимаясь с ребенком дома, родители должны знать, что в пять-шесть лет дети не отличаются усидчивостью и не могут долгое время выполнять одно и то же задание. Занятие дома не должно продолжаться более пятнадцати минут. После этого следует сделать перерыв, чтобы ребенок отвлекся. Очень важна смена деятельности. Например, сначала вы в течение десяти-пятнадцати минут выполняли логические упражнения, потом после перерыва можно заняться рисованием, далее поиграть в подвижные игры, после чего полепить из пластилина забавные фигуры и т. п.</w:t>
      </w:r>
      <w:r w:rsidR="00720ECA" w:rsidRPr="00394CEC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9D0327" w:rsidRPr="00394CEC" w:rsidRDefault="00720ECA" w:rsidP="00FF750C">
      <w:p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394CEC">
        <w:rPr>
          <w:rFonts w:ascii="Times New Roman" w:hAnsi="Times New Roman" w:cs="Times New Roman"/>
          <w:color w:val="002060"/>
          <w:sz w:val="24"/>
          <w:szCs w:val="24"/>
        </w:rPr>
        <w:t>Родители должны знать и еще одну очень важную психологическую особенность детей дошкольного возраста: их основным видом деятельности является игра, через которую они развиваются и получают новые знания. То есть все задания должны преподноситься малышу в игровой форме, а домашние занятия не должны превращаться в учебный процесс. Но занимаясь с ребенком дома, даже не обязательно отводить для этого какое-то конкретное время, развивать своего малыша можно постоянно. Например, когда вы гуляете во дворе, обратите внимание ребенка на погоду, поговорите о времени года, подметьте, что выпал первый снег или у деревьев начали опадать листья. На прогулке можно посчитать количество лавочек во дворе, подъездов в доме, птиц на дереве и так далее. На отдыхе в лесу познакомьте ребенка с названиями деревьев, цветов, птиц. То есть старайтесь, чтобы ребенок обращал внимание на то, что его окружает, что происходит вокруг него.</w:t>
      </w:r>
      <w:r w:rsidRPr="00394CEC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9D0327" w:rsidRPr="00394CEC" w:rsidRDefault="009D0327" w:rsidP="009D0327">
      <w:pPr>
        <w:ind w:left="-426"/>
        <w:rPr>
          <w:rFonts w:ascii="Times New Roman" w:hAnsi="Times New Roman" w:cs="Times New Roman"/>
          <w:color w:val="00B0F0"/>
          <w:sz w:val="24"/>
          <w:szCs w:val="24"/>
        </w:rPr>
      </w:pPr>
      <w:r w:rsidRPr="00394CEC">
        <w:rPr>
          <w:rFonts w:ascii="Times New Roman" w:hAnsi="Times New Roman" w:cs="Times New Roman"/>
          <w:color w:val="002060"/>
          <w:sz w:val="24"/>
          <w:szCs w:val="24"/>
        </w:rPr>
        <w:t>Большую помощь родителям могут оказать различные развивающие игры, но при этом очень важно, чтобы они соответствовали возрасту ребенка. Прежде чем показать игру ребенку, познакомьтесь с ней сами и решите, насколько она может быть полезной и ценной для развития малыша. Можно порекомендовать детское лото с изображениями животных, растений и птиц. Не стоит дошкольнику приобретать энциклопедии, скорее всего они его не заинтересуют или интерес к ним пропадет очень быстро. Если ваш ребенок посмотрел мультфильм, попросите рассказать о его содержании – это станет хорошей тренировкой речи. При этом задавайте вопросы, чтобы ребенок видел, что это для вас действительно интересно. Обращайте внимание на то, правильно ли ребенок при рассказывании произносит слова и звуки, если есть какие-то ошибки, то деликатно говорите о них ребенку и исправляйте. Разучивайте с ребенком скороговорки и стишки, пословицы.</w:t>
      </w:r>
      <w:r w:rsidRPr="00394CEC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394CEC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394CEC">
        <w:rPr>
          <w:rFonts w:ascii="Times New Roman" w:hAnsi="Times New Roman" w:cs="Times New Roman"/>
          <w:color w:val="C00000"/>
          <w:sz w:val="24"/>
          <w:szCs w:val="24"/>
        </w:rPr>
        <w:t>Тренируем руку ребенка</w:t>
      </w:r>
    </w:p>
    <w:p w:rsidR="009D0327" w:rsidRPr="00394CEC" w:rsidRDefault="009D0327" w:rsidP="009D0327">
      <w:p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394CEC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 Дома очень важно развивать мелкую моторику ребенка, то есть его руки и пальчики. Это необходимо для того, чтобы у ребенка в первом классе не было проблем с письмом. Многие родители совершают большую ошибку, запрещая ребенку брать в руки ножницы. Да, ножницами можно пораниться, но если с ребенком проговорить, как правильно обращаться с ножницами, что можно делать, а что – нельзя, то ножницы не будут представлять опасности. Следите, чтобы ребенок вырезал не хаотично, а по намеченной линии. Для этого вы можете нарисовать геометрические фигуры и попросить ребенка их аккуратно вырезать, после чего из них можно сделать аппликацию. Это задание очень нравится детям, а его польза очень высока. Для развития мелкой моторики очень полезна лепка, да и детям очень нравится лепить различные колобки, зверушек и другие фигурки. Учите вместе с ребенком пальчиковые разминки – в магазинах без проблем можно купить книжку с увлекательными и интересными для малыша пальчиковыми разминками. Кроме этого, тренировать руку дошкольника можно с помощью рисования, штриховки, завязывания шнурков, нанизывания бусинок. При выполнении ребенком письменного задания следите, правильно ли он держит карандаш или ручку, чтобы его рука не была напряжена, за осанкой ребенка и расположением листа бумаги на столе. Продолжительность выполнения письменных заданий не должна превышать пяти минут, при этом важность имеет не быстрота выполнения задания, а его точность. Начинать следует с простых заданий, например, обводить изображение, постепенно задание должно усложняться, но только после того, как ребенок будет хорошо справляться с более легким заданием. Некоторые родители не уделяют должного внимания развитию мелкой моторики ребенка. Как правило, по причине незнания, насколько важно это для успешного обучения ребенка в первом классе. Известно, что наш ум лежит на кончиках наших пальцев, то есть чем лучше у ребенка развита мелкая моторика, тем выше его общий уровень развития. Если у ребенка плохо развиты пальчики, если ему трудно вырезать и держать в руках ножницы, то, как правило, у него плохо развита речь и он отстает по своему развитию от сверстников. Именно поэтому логопеды рекомендуют родителям, чьи дети нуждаются в логопедических занятиях, одновременно заниматься лепкой, рисованием и другими занятиями на развитие мелкой моторики.</w:t>
      </w:r>
    </w:p>
    <w:p w:rsidR="00FB3E4D" w:rsidRPr="00394CEC" w:rsidRDefault="00FB3E4D" w:rsidP="009D0327">
      <w:p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394CEC">
        <w:rPr>
          <w:rFonts w:ascii="Times New Roman" w:hAnsi="Times New Roman" w:cs="Times New Roman"/>
          <w:color w:val="002060"/>
          <w:sz w:val="24"/>
          <w:szCs w:val="24"/>
        </w:rPr>
        <w:t>Игры  для</w:t>
      </w:r>
      <w:r w:rsidR="008930B6" w:rsidRPr="00394CEC">
        <w:rPr>
          <w:rFonts w:ascii="Times New Roman" w:hAnsi="Times New Roman" w:cs="Times New Roman"/>
          <w:color w:val="002060"/>
          <w:sz w:val="24"/>
          <w:szCs w:val="24"/>
        </w:rPr>
        <w:t xml:space="preserve"> развития</w:t>
      </w:r>
      <w:r w:rsidRPr="00394CEC">
        <w:rPr>
          <w:rFonts w:ascii="Times New Roman" w:hAnsi="Times New Roman" w:cs="Times New Roman"/>
          <w:color w:val="002060"/>
          <w:sz w:val="24"/>
          <w:szCs w:val="24"/>
        </w:rPr>
        <w:t xml:space="preserve"> мелкой моторики</w:t>
      </w:r>
    </w:p>
    <w:p w:rsidR="009E6F1F" w:rsidRPr="00394CEC" w:rsidRDefault="00FB3E4D" w:rsidP="009D0327">
      <w:p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1454150"/>
            <wp:effectExtent l="133350" t="57150" r="85725" b="146050"/>
            <wp:docPr id="5" name="Picture 7" descr="F:\Игры на вебинар\1236059_html_13e5d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F:\Игры на вебинар\1236059_html_13e5d8db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12" cy="14606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154649"/>
            <wp:effectExtent l="114300" t="57150" r="95250" b="150495"/>
            <wp:docPr id="12" name="Picture 3" descr="F:\Игры на вебинар\moto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F:\Игры на вебинар\motorika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39" cy="21577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404E9"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491150"/>
            <wp:effectExtent l="133350" t="57150" r="95250" b="147320"/>
            <wp:docPr id="17" name="Picture 2" descr="F:\Игры на вебинар\konsultatsiiadliaroditielieigotovimiighraiemnakukhni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F:\Игры на вебинар\konsultatsiiadliaroditielieigotovimiighraiemnakukhnie_3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20" cy="14906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20ECA" w:rsidRPr="00394CEC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3D3A02"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645772"/>
            <wp:effectExtent l="114300" t="57150" r="76200" b="145415"/>
            <wp:docPr id="9" name="Picture 1" descr="F:\Игры на вебинар\158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F:\Игры на вебинар\15805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84" cy="1663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D3A02"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632248"/>
            <wp:effectExtent l="133350" t="57150" r="85725" b="158750"/>
            <wp:docPr id="11" name="Picture 2" descr="F:\Игры на вебинар\lepka-iz-plastilina-pozvolyaet-razrabotat-melkuyu-motor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Игры на вебинар\lepka-iz-plastilina-pozvolyaet-razrabotat-melkuyu-motoriku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15" cy="16433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30B6" w:rsidRPr="00394CEC" w:rsidRDefault="009E6F1F" w:rsidP="003D3A02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394CEC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930B6" w:rsidRPr="00394CEC">
        <w:rPr>
          <w:rFonts w:ascii="Times New Roman" w:hAnsi="Times New Roman" w:cs="Times New Roman"/>
          <w:sz w:val="24"/>
          <w:szCs w:val="24"/>
        </w:rPr>
        <w:t>Шнуровка и застёжки</w:t>
      </w:r>
      <w:r w:rsidR="008930B6" w:rsidRPr="00394CEC">
        <w:rPr>
          <w:rFonts w:ascii="Times New Roman" w:hAnsi="Times New Roman" w:cs="Times New Roman"/>
          <w:sz w:val="24"/>
          <w:szCs w:val="24"/>
        </w:rPr>
        <w:tab/>
        <w:t>Лепка</w:t>
      </w:r>
    </w:p>
    <w:p w:rsidR="00F404E9" w:rsidRPr="00394CEC" w:rsidRDefault="008930B6" w:rsidP="008930B6">
      <w:pPr>
        <w:tabs>
          <w:tab w:val="left" w:pos="2265"/>
        </w:tabs>
        <w:rPr>
          <w:rFonts w:ascii="Times New Roman" w:hAnsi="Times New Roman" w:cs="Times New Roman"/>
          <w:color w:val="7030A0"/>
          <w:sz w:val="24"/>
          <w:szCs w:val="24"/>
        </w:rPr>
      </w:pPr>
      <w:r w:rsidRPr="00394CEC">
        <w:rPr>
          <w:rFonts w:ascii="Times New Roman" w:hAnsi="Times New Roman" w:cs="Times New Roman"/>
          <w:color w:val="7030A0"/>
          <w:sz w:val="24"/>
          <w:szCs w:val="24"/>
        </w:rPr>
        <w:t>Игры для развития памяти</w:t>
      </w:r>
    </w:p>
    <w:p w:rsidR="00F404E9" w:rsidRPr="00394CEC" w:rsidRDefault="00F404E9" w:rsidP="00F404E9">
      <w:pPr>
        <w:pStyle w:val="ad"/>
        <w:spacing w:before="0" w:beforeAutospacing="0" w:after="0" w:afterAutospacing="0"/>
        <w:jc w:val="both"/>
      </w:pPr>
      <w:r w:rsidRPr="00394CEC">
        <w:rPr>
          <w:rFonts w:eastAsia="Calibri"/>
          <w:b/>
          <w:bCs/>
          <w:color w:val="000000"/>
          <w:kern w:val="24"/>
        </w:rPr>
        <w:t xml:space="preserve">«Запомни». </w:t>
      </w:r>
      <w:r w:rsidRPr="00394CEC">
        <w:rPr>
          <w:rFonts w:eastAsia="Calibri"/>
          <w:color w:val="000000"/>
          <w:kern w:val="24"/>
        </w:rPr>
        <w:t>Перед уборкой попросите ребенка посмотреть и запомнить, какой была комната. После уборки  ребенок должен сравнить и назвать, что изменилось.</w:t>
      </w:r>
    </w:p>
    <w:p w:rsidR="003D3A02" w:rsidRPr="00394CEC" w:rsidRDefault="00F404E9" w:rsidP="00F404E9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723260"/>
            <wp:effectExtent l="114300" t="57150" r="95250" b="14414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11" cy="17232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5326" cy="216224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72" cy="216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63" cy="1928826"/>
            <wp:effectExtent l="114300" t="57150" r="76200" b="14795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63" cy="1928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3A02" w:rsidRPr="00394CEC" w:rsidRDefault="003D3A02" w:rsidP="003D3A02">
      <w:pPr>
        <w:pStyle w:val="ad"/>
        <w:spacing w:before="0" w:beforeAutospacing="0" w:after="0" w:afterAutospacing="0"/>
        <w:jc w:val="both"/>
      </w:pPr>
      <w:r w:rsidRPr="00394CEC">
        <w:rPr>
          <w:rFonts w:eastAsia="Calibri"/>
          <w:b/>
          <w:bCs/>
          <w:color w:val="000000" w:themeColor="text1"/>
          <w:kern w:val="24"/>
        </w:rPr>
        <w:t xml:space="preserve">«Что изменилось?» </w:t>
      </w:r>
      <w:r w:rsidRPr="00394CEC">
        <w:rPr>
          <w:rFonts w:eastAsia="Calibri"/>
          <w:color w:val="000000" w:themeColor="text1"/>
          <w:kern w:val="24"/>
        </w:rPr>
        <w:t>Поставьте перед ребенком несколько различных предметов и попросите запомнить. Затем ребенок закрывает глаза, а взрослый убирает один (или несколько) предметов. Открыв глаза ребенок, должен назвать, какого предмета не хватает.</w:t>
      </w:r>
    </w:p>
    <w:p w:rsidR="00FB3E4D" w:rsidRPr="00394CEC" w:rsidRDefault="00FB3E4D" w:rsidP="003D3A02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</w:p>
    <w:p w:rsidR="008C2146" w:rsidRPr="00394CEC" w:rsidRDefault="008C2146" w:rsidP="003D3A02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</w:p>
    <w:p w:rsidR="008C2146" w:rsidRPr="00394CEC" w:rsidRDefault="008C2146" w:rsidP="003D3A02">
      <w:pPr>
        <w:tabs>
          <w:tab w:val="left" w:pos="18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884" cy="1178727"/>
            <wp:effectExtent l="0" t="0" r="0" b="2540"/>
            <wp:docPr id="16" name="Picture 3" descr="C:\Users\ПК\Desktop\конференция\мамы и дети\детеныши\щ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ПК\Desktop\конференция\мамы и дети\детеныши\щен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84" cy="117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4405" cy="795399"/>
            <wp:effectExtent l="107315" t="6985" r="183515" b="0"/>
            <wp:docPr id="15" name="Picture 6" descr="C:\Users\ПК\Desktop\Новая папка (2)\c8cf13a5e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C:\Users\ПК\Desktop\Новая папка (2)\c8cf13a5e4bd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60601">
                      <a:off x="0" y="0"/>
                      <a:ext cx="1124405" cy="79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8694" cy="1030080"/>
            <wp:effectExtent l="0" t="0" r="5080" b="0"/>
            <wp:docPr id="2" name="Picture 5" descr="D:\Документы\Новая папка (3)\картинки\игрушки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D:\Документы\Новая папка (3)\картинки\игрушки\001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94" cy="10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0198" cy="1108820"/>
            <wp:effectExtent l="0" t="0" r="0" b="0"/>
            <wp:docPr id="14" name="Picture 8" descr="C:\Users\ПК\Desktop\Новая папка (2)\цу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ПК\Desktop\Новая папка (2)\цуку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11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8794" cy="967882"/>
            <wp:effectExtent l="0" t="0" r="0" b="0"/>
            <wp:docPr id="13" name="Picture 12" descr="C:\Users\ПК\Desktop\Новая папка (2)\my-681-c4-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ПК\Desktop\Новая папка (2)\my-681-c4-02_1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94" cy="96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6601" cy="913008"/>
            <wp:effectExtent l="0" t="0" r="0" b="1905"/>
            <wp:docPr id="18" name="Picture 5" descr="C:\Users\ПК\Desktop\Новая папка\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 descr="C:\Users\ПК\Desktop\Новая папка\N7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01" cy="9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5127" cy="1214422"/>
            <wp:effectExtent l="0" t="0" r="0" b="5080"/>
            <wp:docPr id="8" name="Picture 12" descr="C:\Users\ПК\Desktop\жив\б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ПК\Desktop\жив\бобр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27" cy="121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46" w:rsidRPr="00394CEC" w:rsidRDefault="008C2146" w:rsidP="003D3A02">
      <w:pPr>
        <w:tabs>
          <w:tab w:val="left" w:pos="18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1563" w:rsidRPr="00394CEC" w:rsidRDefault="008C2146" w:rsidP="003D3A02">
      <w:pPr>
        <w:tabs>
          <w:tab w:val="left" w:pos="1875"/>
        </w:tabs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 Игры для развития внимания</w:t>
      </w:r>
    </w:p>
    <w:p w:rsidR="00F02FE4" w:rsidRPr="00394CEC" w:rsidRDefault="00F02FE4" w:rsidP="00F02FE4">
      <w:pPr>
        <w:pStyle w:val="ad"/>
        <w:spacing w:before="0" w:beforeAutospacing="0" w:after="0" w:afterAutospacing="0"/>
        <w:jc w:val="both"/>
      </w:pPr>
      <w:r w:rsidRPr="00394CEC">
        <w:rPr>
          <w:rFonts w:eastAsia="Calibri"/>
          <w:b/>
          <w:bCs/>
          <w:color w:val="000000" w:themeColor="text1"/>
          <w:kern w:val="24"/>
        </w:rPr>
        <w:t xml:space="preserve">«Шифровка». </w:t>
      </w:r>
      <w:r w:rsidRPr="00394CEC">
        <w:rPr>
          <w:rFonts w:eastAsia="Calibri"/>
          <w:color w:val="000000" w:themeColor="text1"/>
          <w:kern w:val="24"/>
        </w:rPr>
        <w:t>Предложите ребенку множество геометрических фигур и предложите их зашифровать по образцу.</w:t>
      </w:r>
    </w:p>
    <w:p w:rsidR="00F02FE4" w:rsidRPr="00394CEC" w:rsidRDefault="00F02FE4" w:rsidP="008015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01563" w:rsidRPr="00394CEC" w:rsidRDefault="00801563" w:rsidP="00801563">
      <w:pPr>
        <w:pStyle w:val="ad"/>
        <w:spacing w:before="0" w:beforeAutospacing="0" w:after="0" w:afterAutospacing="0"/>
        <w:jc w:val="both"/>
        <w:rPr>
          <w:rFonts w:eastAsia="Calibri"/>
          <w:b/>
          <w:bCs/>
          <w:color w:val="000000" w:themeColor="text1"/>
          <w:kern w:val="24"/>
        </w:rPr>
      </w:pPr>
      <w:r w:rsidRPr="00394CEC">
        <w:rPr>
          <w:noProof/>
        </w:rPr>
        <w:drawing>
          <wp:inline distT="0" distB="0" distL="0" distR="0">
            <wp:extent cx="1722120" cy="1256155"/>
            <wp:effectExtent l="133350" t="76200" r="68580" b="115570"/>
            <wp:docPr id="19" name="Рисунок 1" descr="F:\печать 8.02\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F:\печать 8.02\image008.gif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7" cy="12707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02FE4" w:rsidRPr="00394CEC" w:rsidRDefault="00F02FE4" w:rsidP="00F02FE4">
      <w:pPr>
        <w:pStyle w:val="ad"/>
      </w:pPr>
      <w:r w:rsidRPr="00394CEC">
        <w:rPr>
          <w:b/>
          <w:bCs/>
        </w:rPr>
        <w:lastRenderedPageBreak/>
        <w:t xml:space="preserve">«Найди отличие». </w:t>
      </w:r>
      <w:r w:rsidRPr="00394CEC">
        <w:t>Ребенок рисует любую несложную картинку (рыбка, домик и др.) и передает взрослому, а сам закрывает глаза. Взрослый дорисовывает несколько деталей. Открыв глаза, ребенок должен заметить, что изменилось в рисунке.</w:t>
      </w:r>
    </w:p>
    <w:p w:rsidR="00F02FE4" w:rsidRPr="00394CEC" w:rsidRDefault="00F02FE4" w:rsidP="00801563">
      <w:pPr>
        <w:pStyle w:val="ad"/>
        <w:spacing w:before="0" w:beforeAutospacing="0" w:after="0" w:afterAutospacing="0"/>
        <w:jc w:val="both"/>
      </w:pPr>
    </w:p>
    <w:p w:rsidR="008C2146" w:rsidRPr="00394CEC" w:rsidRDefault="007C05D3" w:rsidP="00801563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59690</wp:posOffset>
            </wp:positionV>
            <wp:extent cx="1196340" cy="1378585"/>
            <wp:effectExtent l="133350" t="76200" r="60960" b="107315"/>
            <wp:wrapSquare wrapText="bothSides"/>
            <wp:docPr id="7175" name="Рисунок 2" descr="140784387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2" descr="1407843872_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378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BB"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1560" cy="1212215"/>
            <wp:effectExtent l="133350" t="76200" r="53340" b="121285"/>
            <wp:docPr id="7177" name="Рисунок 1" descr="F:\печать 8.02\140784387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Рисунок 1" descr="F:\печать 8.02\1407843872_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93" cy="12144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75EBB" w:rsidRPr="00394CEC">
        <w:rPr>
          <w:rFonts w:ascii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7C05D3" w:rsidRPr="00394CEC" w:rsidRDefault="007C05D3" w:rsidP="00801563">
      <w:pPr>
        <w:ind w:firstLine="708"/>
        <w:rPr>
          <w:rFonts w:ascii="Times New Roman" w:hAnsi="Times New Roman" w:cs="Times New Roman"/>
          <w:color w:val="FFC000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color w:val="FFC000"/>
          <w:sz w:val="24"/>
          <w:szCs w:val="24"/>
          <w:lang w:eastAsia="ru-RU"/>
        </w:rPr>
        <w:t>Игры для развития мышления</w:t>
      </w:r>
    </w:p>
    <w:p w:rsidR="0077075F" w:rsidRPr="00394CEC" w:rsidRDefault="0077075F" w:rsidP="0077075F">
      <w:pPr>
        <w:pStyle w:val="ad"/>
        <w:spacing w:before="0" w:beforeAutospacing="0" w:after="0" w:afterAutospacing="0"/>
        <w:jc w:val="both"/>
      </w:pPr>
      <w:r w:rsidRPr="00394CEC">
        <w:rPr>
          <w:rFonts w:eastAsia="Calibri"/>
          <w:b/>
          <w:bCs/>
          <w:color w:val="000000" w:themeColor="text1"/>
          <w:kern w:val="24"/>
        </w:rPr>
        <w:t xml:space="preserve">«Четвертый лишний». </w:t>
      </w:r>
      <w:r w:rsidRPr="00394CEC">
        <w:rPr>
          <w:rFonts w:eastAsia="Calibri"/>
          <w:color w:val="000000" w:themeColor="text1"/>
          <w:kern w:val="24"/>
        </w:rPr>
        <w:t>Покажите ребенку четыре предмета, три из которых относятся к одной группе (например, школьные принадлежности), один лишний. Ребенок должен определить лишний предмет и объяснить свой выбор.</w:t>
      </w:r>
    </w:p>
    <w:p w:rsidR="0077075F" w:rsidRPr="00394CEC" w:rsidRDefault="0077075F" w:rsidP="00801563">
      <w:pPr>
        <w:ind w:firstLine="708"/>
        <w:rPr>
          <w:rFonts w:ascii="Times New Roman" w:hAnsi="Times New Roman" w:cs="Times New Roman"/>
          <w:color w:val="FFC000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1204435"/>
            <wp:effectExtent l="0" t="0" r="0" b="0"/>
            <wp:docPr id="22" name="Picture 9" descr="C:\Users\ПК\Desktop\Новая папка\е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 descr="C:\Users\ПК\Desktop\Новая папка\е34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09" cy="120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789738"/>
            <wp:effectExtent l="0" t="0" r="0" b="0"/>
            <wp:docPr id="10" name="Picture 4" descr="D:\Документы\Новая папка (3)\картинки\игрушки\0_80a2f_96aba8a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D:\Документы\Новая папка (3)\картинки\игрушки\0_80a2f_96aba8ae_orig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13" cy="79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5700" cy="941908"/>
            <wp:effectExtent l="0" t="0" r="6985" b="0"/>
            <wp:docPr id="23" name="Picture 8" descr="C:\Users\ПК\Desktop\Новая папка\j141718_1270197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C:\Users\ПК\Desktop\Новая папка\j141718_1270197497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9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261498"/>
            <wp:effectExtent l="0" t="0" r="0" b="0"/>
            <wp:docPr id="24" name="Picture 10" descr="C:\Users\ПК\Desktop\жив\67767714_129214635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 descr="C:\Users\ПК\Desktop\жив\67767714_1292146351_09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8" cy="126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E7" w:rsidRPr="00394CEC" w:rsidRDefault="008504E7" w:rsidP="0077075F">
      <w:pPr>
        <w:tabs>
          <w:tab w:val="left" w:pos="1830"/>
        </w:tabs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41F41" w:rsidRPr="00394CEC" w:rsidRDefault="0077075F" w:rsidP="0077075F">
      <w:pPr>
        <w:tabs>
          <w:tab w:val="left" w:pos="1830"/>
        </w:tabs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«Сравни».</w:t>
      </w:r>
    </w:p>
    <w:p w:rsidR="0077075F" w:rsidRPr="00394CEC" w:rsidRDefault="0077075F" w:rsidP="0077075F">
      <w:pPr>
        <w:tabs>
          <w:tab w:val="left" w:pos="1830"/>
        </w:tabs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sz w:val="24"/>
          <w:szCs w:val="24"/>
          <w:lang w:eastAsia="ru-RU"/>
        </w:rPr>
        <w:t>Предложите ребенку сравнить два животных (или предмета) и назвать  сначала сходства, а затем отличия.</w:t>
      </w:r>
      <w:r w:rsidRPr="00394CEC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77075F" w:rsidRPr="00394CEC" w:rsidRDefault="0077075F" w:rsidP="0077075F">
      <w:pPr>
        <w:tabs>
          <w:tab w:val="left" w:pos="18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379220" cy="1569085"/>
            <wp:effectExtent l="0" t="0" r="0" b="0"/>
            <wp:wrapSquare wrapText="bothSides"/>
            <wp:docPr id="25" name="Picture 5" descr="C:\Users\ПК\Desktop\конференция\мамы и дети\детеныши\0_506e3_500a0a9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C:\Users\ПК\Desktop\конференция\мамы и дети\детеныши\0_506e3_500a0a90_orig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75F" w:rsidRPr="00394CEC" w:rsidRDefault="0077075F" w:rsidP="0077075F">
      <w:pPr>
        <w:tabs>
          <w:tab w:val="left" w:pos="18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4920" cy="1150849"/>
            <wp:effectExtent l="0" t="0" r="0" b="0"/>
            <wp:docPr id="26" name="Picture 5" descr="C:\Users\ПК\Desktop\жив\69176919_129491371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C:\Users\ПК\Desktop\жив\69176919_1294913719_1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7660" cy="11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F41"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5420" cy="1352030"/>
            <wp:effectExtent l="0" t="0" r="0" b="0"/>
            <wp:docPr id="27" name="Picture 6" descr="C:\Users\ПК\Desktop\жив\69176897_1294913479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C:\Users\ПК\Desktop\жив\69176897_1294913479_0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29" cy="13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41" w:rsidRPr="00394CEC" w:rsidRDefault="0077075F" w:rsidP="0077075F">
      <w:pPr>
        <w:tabs>
          <w:tab w:val="left" w:pos="1830"/>
        </w:tabs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394CEC">
        <w:rPr>
          <w:rFonts w:ascii="Times New Roman" w:hAnsi="Times New Roman" w:cs="Times New Roman"/>
          <w:sz w:val="24"/>
          <w:szCs w:val="24"/>
          <w:lang w:eastAsia="ru-RU"/>
        </w:rPr>
        <w:br w:type="textWrapping" w:clear="all"/>
      </w:r>
      <w:r w:rsidR="00B41F41" w:rsidRPr="00394CE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Игры для развития мотивационной сферы</w:t>
      </w:r>
    </w:p>
    <w:p w:rsidR="00B41F41" w:rsidRPr="00394CEC" w:rsidRDefault="00B41F41" w:rsidP="00B41F4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b/>
          <w:sz w:val="24"/>
          <w:szCs w:val="24"/>
          <w:lang w:eastAsia="ru-RU"/>
        </w:rPr>
        <w:t>«Загадки на школьную тему»</w:t>
      </w:r>
      <w:r w:rsidRPr="00394CEC">
        <w:rPr>
          <w:rFonts w:ascii="Times New Roman" w:hAnsi="Times New Roman" w:cs="Times New Roman"/>
          <w:sz w:val="24"/>
          <w:szCs w:val="24"/>
          <w:lang w:eastAsia="ru-RU"/>
        </w:rPr>
        <w:t>В случае, если ребенок затрудняется с ответом, необходимо вместе с ним вспомнить, какие предметы нужны для школы, стараясь, чтобы большинство предметов ребенок назвал сам. Если же ребенку непонятна сама суть загадки, то следует вместе с ним разобрать ее построчно.</w:t>
      </w:r>
    </w:p>
    <w:p w:rsidR="008504E7" w:rsidRPr="00394CEC" w:rsidRDefault="008504E7" w:rsidP="00B41F4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7484" cy="1600200"/>
            <wp:effectExtent l="114300" t="57150" r="38735" b="114300"/>
            <wp:docPr id="28" name="Picture 3" descr="C:\Users\ПК\Desktop\конференция\что лишнее\уч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ПК\Desktop\конференция\что лишнее\учитель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81" cy="16177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E1E1B"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1135757"/>
            <wp:effectExtent l="0" t="0" r="0" b="7620"/>
            <wp:docPr id="30" name="Picture 2" descr="C:\Users\ПК\Desktop\Новая папка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ПК\Desktop\Новая папка\005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08A"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853281"/>
            <wp:effectExtent l="0" t="0" r="0" b="0"/>
            <wp:docPr id="7179" name="Рисунок 7179" descr="C:\Users\1\Desktop\подготов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дготовка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2" cy="18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1B" w:rsidRPr="00394CEC" w:rsidRDefault="000E1E1B" w:rsidP="000E1E1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«Продолжи предложение». </w:t>
      </w:r>
    </w:p>
    <w:p w:rsidR="000E1E1B" w:rsidRPr="00394CEC" w:rsidRDefault="000E1E1B" w:rsidP="000E1E1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Предложите ребенку ответить на вопросы: как обращаются к учительнице? Что такое урок? Как узнают, что начинается урок? Что такое перемена? Для чего нужна перемена? Что такое школьный дневник? </w:t>
      </w:r>
    </w:p>
    <w:p w:rsidR="0077075F" w:rsidRPr="00394CEC" w:rsidRDefault="000E1E1B" w:rsidP="00F0008A">
      <w:pPr>
        <w:tabs>
          <w:tab w:val="left" w:pos="72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713026"/>
            <wp:effectExtent l="0" t="0" r="0" b="0"/>
            <wp:docPr id="31" name="Picture 4" descr="C:\Users\ПК\Desktop\Новая папка\f042d80e0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C:\Users\ПК\Desktop\Новая папка\f042d80e08eb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00" cy="171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7340" cy="1108050"/>
            <wp:effectExtent l="0" t="0" r="0" b="0"/>
            <wp:docPr id="7168" name="Picture 3" descr="D:\Документы\Новая папка (3)\картинки\Nabor_deti\Ра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Документы\Новая папка (3)\картинки\Nabor_deti\Ранец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9" cy="111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2275" cy="1342677"/>
            <wp:effectExtent l="0" t="0" r="0" b="0"/>
            <wp:docPr id="7169" name="Picture 4" descr="C:\Users\ПК\Desktop\Новая папка\%C3%CE%C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C:\Users\ПК\Desktop\Новая папка\%C3%CE%C0022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65" cy="134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8A" w:rsidRPr="00394CEC" w:rsidRDefault="009D4E8A" w:rsidP="000E1E1B">
      <w:pPr>
        <w:tabs>
          <w:tab w:val="left" w:pos="7230"/>
        </w:tabs>
        <w:ind w:firstLine="708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Игры для развития эмоциональной сферы</w:t>
      </w:r>
    </w:p>
    <w:p w:rsidR="009D4E8A" w:rsidRPr="00394CEC" w:rsidRDefault="009D4E8A" w:rsidP="009D4E8A">
      <w:pPr>
        <w:pStyle w:val="ad"/>
        <w:spacing w:before="0" w:beforeAutospacing="0" w:after="0" w:afterAutospacing="0"/>
      </w:pPr>
      <w:r w:rsidRPr="00394CEC">
        <w:rPr>
          <w:rFonts w:eastAsia="Calibri"/>
          <w:b/>
          <w:bCs/>
          <w:color w:val="000000" w:themeColor="text1"/>
          <w:kern w:val="24"/>
        </w:rPr>
        <w:t>«Любимое – нелюбимое»</w:t>
      </w:r>
    </w:p>
    <w:p w:rsidR="009D4E8A" w:rsidRPr="00394CEC" w:rsidRDefault="009D4E8A" w:rsidP="009D4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Вы называете ребенку какое-либо действие (например: есть мороженое, подметать, гулять с друзьями, читать, и т.д.), а ребенок должен изобразить отношение к этому действию:</w:t>
      </w:r>
    </w:p>
    <w:p w:rsidR="009D4E8A" w:rsidRPr="00394CEC" w:rsidRDefault="009D4E8A" w:rsidP="009D4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- если он любит это делать, изобразить радость; </w:t>
      </w:r>
    </w:p>
    <w:p w:rsidR="009D4E8A" w:rsidRPr="00394CEC" w:rsidRDefault="009D4E8A" w:rsidP="009D4E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- если не любит – грусть, печаль, огорчение;</w:t>
      </w:r>
    </w:p>
    <w:p w:rsidR="009D4E8A" w:rsidRPr="00394CEC" w:rsidRDefault="009D4E8A" w:rsidP="009D4E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- если никогда не выполнял – сомнение, неизвестность.</w:t>
      </w:r>
    </w:p>
    <w:p w:rsidR="009D4E8A" w:rsidRPr="00394CEC" w:rsidRDefault="009D4E8A" w:rsidP="009D4E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E8A" w:rsidRPr="00394CEC" w:rsidRDefault="009D4E8A" w:rsidP="009D4E8A">
      <w:pPr>
        <w:tabs>
          <w:tab w:val="left" w:pos="129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111760</wp:posOffset>
            </wp:positionV>
            <wp:extent cx="1394460" cy="1282065"/>
            <wp:effectExtent l="0" t="0" r="0" b="0"/>
            <wp:wrapSquare wrapText="bothSides"/>
            <wp:docPr id="10246" name="Рисунок 1" descr="Рефлек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Рисунок 1" descr="Рефлексия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282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465" cy="1613677"/>
            <wp:effectExtent l="0" t="0" r="0" b="0"/>
            <wp:docPr id="7170" name="Рисунок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17" cy="161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4CEC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960F96" w:rsidRPr="00394CEC" w:rsidRDefault="00960F96" w:rsidP="009D4E8A">
      <w:pPr>
        <w:pStyle w:val="ad"/>
        <w:spacing w:before="0" w:beforeAutospacing="0" w:after="0" w:afterAutospacing="0"/>
        <w:jc w:val="center"/>
      </w:pPr>
    </w:p>
    <w:p w:rsidR="009D4E8A" w:rsidRPr="00394CEC" w:rsidRDefault="009D4E8A" w:rsidP="00960F96">
      <w:pPr>
        <w:pStyle w:val="ad"/>
        <w:spacing w:before="0" w:beforeAutospacing="0" w:after="0" w:afterAutospacing="0"/>
      </w:pPr>
      <w:r w:rsidRPr="00394CEC">
        <w:rPr>
          <w:rFonts w:eastAsia="+mn-ea"/>
          <w:b/>
          <w:bCs/>
          <w:color w:val="000000"/>
          <w:kern w:val="24"/>
        </w:rPr>
        <w:t>«Ожившие предметы»</w:t>
      </w:r>
    </w:p>
    <w:p w:rsidR="009D4E8A" w:rsidRPr="00394CEC" w:rsidRDefault="009D4E8A" w:rsidP="009D4E8A">
      <w:pPr>
        <w:pStyle w:val="ad"/>
        <w:spacing w:before="0" w:beforeAutospacing="0" w:after="0" w:afterAutospacing="0"/>
        <w:jc w:val="both"/>
      </w:pPr>
      <w:r w:rsidRPr="00394CEC">
        <w:rPr>
          <w:rFonts w:eastAsia="+mn-ea"/>
          <w:color w:val="000000"/>
          <w:kern w:val="24"/>
        </w:rPr>
        <w:t xml:space="preserve">Предложите ребенку внимательно посмотреть на все предметы в комнате (кухне, прихожей). Пусть он представит, что предметы ожили, стали чувствовать, и скажет, у кого самое плохое настроение и почему. </w:t>
      </w:r>
    </w:p>
    <w:p w:rsidR="009D4E8A" w:rsidRPr="00394CEC" w:rsidRDefault="00960F96" w:rsidP="009D4E8A">
      <w:pPr>
        <w:tabs>
          <w:tab w:val="left" w:pos="129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1380" cy="1672295"/>
            <wp:effectExtent l="133350" t="76200" r="64770" b="118745"/>
            <wp:docPr id="10248" name="Picture 8" descr="C:\Documents and Settings\Владелец\Рабочий стол\Игры презентация\rugsėjo-1-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C:\Documents and Settings\Владелец\Рабочий стол\Игры презентация\rugsėjo-1-oji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22" cy="16801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933C4" w:rsidRPr="00394CEC" w:rsidRDefault="00C933C4" w:rsidP="00960F96">
      <w:pPr>
        <w:tabs>
          <w:tab w:val="left" w:pos="1290"/>
        </w:tabs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   Игровые упражнения на свежем воздухе</w:t>
      </w:r>
    </w:p>
    <w:p w:rsidR="00960F96" w:rsidRPr="00394CEC" w:rsidRDefault="00960F96" w:rsidP="00960F96">
      <w:pPr>
        <w:tabs>
          <w:tab w:val="left" w:pos="1290"/>
        </w:tabs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Во время летних прогулок обращайте внимание ребенка на повышение температуры на улице. Объясните  ребенку, что одежда бывает летняя и зимняя. </w:t>
      </w:r>
    </w:p>
    <w:p w:rsidR="00960F96" w:rsidRPr="00394CEC" w:rsidRDefault="00960F96" w:rsidP="00960F96">
      <w:pPr>
        <w:pStyle w:val="ad"/>
        <w:spacing w:before="0" w:beforeAutospacing="0" w:after="0" w:afterAutospacing="0"/>
        <w:jc w:val="both"/>
        <w:rPr>
          <w:color w:val="0070C0"/>
        </w:rPr>
      </w:pPr>
      <w:r w:rsidRPr="00394CEC">
        <w:rPr>
          <w:rFonts w:eastAsia="Calibri"/>
          <w:color w:val="0070C0"/>
          <w:kern w:val="24"/>
        </w:rPr>
        <w:t xml:space="preserve">В снежные зимние дни расскажите ребенку о зимующих и перелетных птицах, покормите их вместе. Попросите нарисовать тех птичек, которые запомнились. </w:t>
      </w:r>
    </w:p>
    <w:p w:rsidR="00C933C4" w:rsidRPr="00394CEC" w:rsidRDefault="00C933C4" w:rsidP="00C933C4">
      <w:pPr>
        <w:pStyle w:val="ad"/>
        <w:spacing w:before="0" w:beforeAutospacing="0" w:after="0" w:afterAutospacing="0"/>
        <w:jc w:val="both"/>
        <w:rPr>
          <w:rFonts w:eastAsia="Calibri"/>
          <w:color w:val="000000"/>
          <w:kern w:val="24"/>
        </w:rPr>
      </w:pPr>
    </w:p>
    <w:p w:rsidR="00C933C4" w:rsidRPr="00394CEC" w:rsidRDefault="00C933C4" w:rsidP="00C933C4">
      <w:pPr>
        <w:pStyle w:val="ad"/>
        <w:spacing w:before="0" w:beforeAutospacing="0" w:after="0" w:afterAutospacing="0"/>
        <w:jc w:val="both"/>
        <w:rPr>
          <w:color w:val="FFFF00"/>
        </w:rPr>
      </w:pPr>
      <w:r w:rsidRPr="00394CEC">
        <w:rPr>
          <w:rFonts w:eastAsia="Calibri"/>
          <w:color w:val="FFFF00"/>
          <w:kern w:val="24"/>
        </w:rPr>
        <w:t>Гуляя по осенней аллее, соберите с ребенком букет из разноцветных листьев. Дома попросите ребенка обвести листочки, закрасить или заштриховать.</w:t>
      </w:r>
    </w:p>
    <w:p w:rsidR="00C933C4" w:rsidRPr="00394CEC" w:rsidRDefault="00C933C4" w:rsidP="00C933C4">
      <w:pPr>
        <w:pStyle w:val="ad"/>
        <w:spacing w:before="0" w:beforeAutospacing="0" w:after="0" w:afterAutospacing="0"/>
        <w:jc w:val="both"/>
        <w:rPr>
          <w:rFonts w:eastAsia="Calibri"/>
          <w:color w:val="FFFF00"/>
          <w:kern w:val="24"/>
        </w:rPr>
      </w:pPr>
    </w:p>
    <w:p w:rsidR="00C933C4" w:rsidRPr="00394CEC" w:rsidRDefault="00C933C4" w:rsidP="00C933C4">
      <w:pPr>
        <w:pStyle w:val="ad"/>
        <w:spacing w:before="0" w:beforeAutospacing="0" w:after="0" w:afterAutospacing="0"/>
        <w:jc w:val="both"/>
        <w:rPr>
          <w:color w:val="00B050"/>
        </w:rPr>
      </w:pPr>
      <w:r w:rsidRPr="00394CEC">
        <w:rPr>
          <w:rFonts w:eastAsia="Calibri"/>
          <w:color w:val="00B050"/>
          <w:kern w:val="24"/>
        </w:rPr>
        <w:t>Весной покажите ребенку первые цветы. Вместе с ребенком выделите характерные для этого времени года особенности.</w:t>
      </w:r>
    </w:p>
    <w:p w:rsidR="00C933C4" w:rsidRPr="00394CEC" w:rsidRDefault="00C933C4" w:rsidP="009D4E8A">
      <w:pPr>
        <w:tabs>
          <w:tab w:val="left" w:pos="1290"/>
        </w:tabs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</w:p>
    <w:p w:rsidR="00C933C4" w:rsidRPr="00394CEC" w:rsidRDefault="00C933C4" w:rsidP="00C933C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933C4" w:rsidRPr="00394CEC" w:rsidRDefault="00C933C4" w:rsidP="00C933C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7940" cy="1639496"/>
            <wp:effectExtent l="133350" t="76200" r="60960" b="113665"/>
            <wp:docPr id="7171" name="Picture 2" descr="F:\Игры на вебинар\razvivayushee-zadanie-quotvremena-godaqu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F:\Игры на вебинар\razvivayushee-zadanie-quotvremena-godaquot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58" cy="1642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933C4" w:rsidRPr="00394CEC" w:rsidRDefault="00C933C4" w:rsidP="00C933C4">
      <w:pPr>
        <w:pStyle w:val="ad"/>
        <w:spacing w:before="0" w:beforeAutospacing="0" w:after="0" w:afterAutospacing="0"/>
        <w:jc w:val="both"/>
        <w:textAlignment w:val="baseline"/>
      </w:pPr>
      <w:r w:rsidRPr="00394CEC">
        <w:rPr>
          <w:rFonts w:eastAsia="+mn-ea"/>
          <w:color w:val="000000"/>
          <w:kern w:val="24"/>
        </w:rPr>
        <w:t>И конечно же, нужно играть во всем известные игры «Парикмахерская», «Больница», «Пираты» «Жмурки», «Догонялки», «Кошки-мышки» и др.</w:t>
      </w:r>
    </w:p>
    <w:p w:rsidR="00C933C4" w:rsidRPr="00394CEC" w:rsidRDefault="00C933C4" w:rsidP="00C933C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827F7" w:rsidRPr="00394CEC" w:rsidRDefault="00394CEC" w:rsidP="00A827F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 wp14:anchorId="1799DCE3" wp14:editId="04BB9F13">
            <wp:simplePos x="0" y="0"/>
            <wp:positionH relativeFrom="column">
              <wp:posOffset>2814320</wp:posOffset>
            </wp:positionH>
            <wp:positionV relativeFrom="paragraph">
              <wp:posOffset>1538605</wp:posOffset>
            </wp:positionV>
            <wp:extent cx="1431925" cy="1021080"/>
            <wp:effectExtent l="133350" t="76200" r="53975" b="121920"/>
            <wp:wrapTight wrapText="bothSides">
              <wp:wrapPolygon edited="0">
                <wp:start x="862" y="-1612"/>
                <wp:lineTo x="-2012" y="-806"/>
                <wp:lineTo x="-2012" y="20955"/>
                <wp:lineTo x="575" y="24179"/>
                <wp:lineTo x="19828" y="24179"/>
                <wp:lineTo x="20115" y="23373"/>
                <wp:lineTo x="22414" y="18940"/>
                <wp:lineTo x="22414" y="5642"/>
                <wp:lineTo x="19828" y="-403"/>
                <wp:lineTo x="19541" y="-1612"/>
                <wp:lineTo x="862" y="-1612"/>
              </wp:wrapPolygon>
            </wp:wrapTight>
            <wp:docPr id="7178" name="Picture 2" descr="F:\Игры на вебинар\1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Игры на вебинар\1-70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21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CD24EA1" wp14:editId="1B1F4F35">
            <wp:simplePos x="0" y="0"/>
            <wp:positionH relativeFrom="column">
              <wp:posOffset>9525</wp:posOffset>
            </wp:positionH>
            <wp:positionV relativeFrom="paragraph">
              <wp:posOffset>1378585</wp:posOffset>
            </wp:positionV>
            <wp:extent cx="2171700" cy="1423035"/>
            <wp:effectExtent l="133350" t="76200" r="57150" b="120015"/>
            <wp:wrapSquare wrapText="bothSides"/>
            <wp:docPr id="7176" name="Picture 5" descr="F:\Игры на вебинар\rebenok-i-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F:\Игры на вебинар\rebenok-i-mat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23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1B2E5A21" wp14:editId="5C446E77">
            <wp:simplePos x="0" y="0"/>
            <wp:positionH relativeFrom="column">
              <wp:posOffset>139065</wp:posOffset>
            </wp:positionH>
            <wp:positionV relativeFrom="paragraph">
              <wp:posOffset>60325</wp:posOffset>
            </wp:positionV>
            <wp:extent cx="1722120" cy="1266825"/>
            <wp:effectExtent l="133350" t="76200" r="68580" b="123825"/>
            <wp:wrapSquare wrapText="bothSides"/>
            <wp:docPr id="7172" name="Picture 2" descr="http://img-c.photosight.ru/4f5/483439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g-c.photosight.ru/4f5/4834392_large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66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3C4"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EBA33" wp14:editId="0F4A10BF">
            <wp:extent cx="1760220" cy="1210150"/>
            <wp:effectExtent l="133350" t="76200" r="68580" b="123825"/>
            <wp:docPr id="7173" name="Picture 3" descr="F:\Игры на вебинар\3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F:\Игры на вебинар\30239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40" cy="12177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827F7" w:rsidRPr="00394CEC" w:rsidRDefault="00394CEC" w:rsidP="00A827F7">
      <w:pPr>
        <w:tabs>
          <w:tab w:val="left" w:pos="1785"/>
          <w:tab w:val="left" w:pos="3015"/>
        </w:tabs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 wp14:anchorId="75608E72" wp14:editId="1445B24A">
            <wp:simplePos x="0" y="0"/>
            <wp:positionH relativeFrom="column">
              <wp:posOffset>2907030</wp:posOffset>
            </wp:positionH>
            <wp:positionV relativeFrom="paragraph">
              <wp:posOffset>151130</wp:posOffset>
            </wp:positionV>
            <wp:extent cx="1266190" cy="845820"/>
            <wp:effectExtent l="0" t="0" r="0" b="0"/>
            <wp:wrapTight wrapText="bothSides">
              <wp:wrapPolygon edited="0">
                <wp:start x="0" y="0"/>
                <wp:lineTo x="0" y="20919"/>
                <wp:lineTo x="21123" y="20919"/>
                <wp:lineTo x="21123" y="0"/>
                <wp:lineTo x="0" y="0"/>
              </wp:wrapPolygon>
            </wp:wrapTight>
            <wp:docPr id="20" name="Рисунок 7180" descr="C:\Users\1\Desktop\подго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дготовка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827F7" w:rsidRPr="00394CEC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A827F7" w:rsidRPr="00394CEC" w:rsidRDefault="00394CEC" w:rsidP="00A827F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94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 wp14:anchorId="54ECAB8B" wp14:editId="167DCED6">
            <wp:simplePos x="0" y="0"/>
            <wp:positionH relativeFrom="column">
              <wp:posOffset>-2137410</wp:posOffset>
            </wp:positionH>
            <wp:positionV relativeFrom="paragraph">
              <wp:posOffset>-9276080</wp:posOffset>
            </wp:positionV>
            <wp:extent cx="2286000" cy="1665605"/>
            <wp:effectExtent l="133350" t="76200" r="57150" b="106045"/>
            <wp:wrapTight wrapText="bothSides">
              <wp:wrapPolygon edited="0">
                <wp:start x="1620" y="-988"/>
                <wp:lineTo x="-1260" y="-494"/>
                <wp:lineTo x="-1080" y="20752"/>
                <wp:lineTo x="1440" y="22975"/>
                <wp:lineTo x="19440" y="22975"/>
                <wp:lineTo x="19620" y="22481"/>
                <wp:lineTo x="21960" y="19517"/>
                <wp:lineTo x="22140" y="2965"/>
                <wp:lineTo x="19620" y="-494"/>
                <wp:lineTo x="19260" y="-988"/>
                <wp:lineTo x="1620" y="-988"/>
              </wp:wrapPolygon>
            </wp:wrapTight>
            <wp:docPr id="7174" name="Picture 4" descr="F:\Игры на вебинар\800px_COLOURBOX623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F:\Игры на вебинар\800px_COLOURBOX623973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5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C02" w:rsidRPr="00394CEC" w:rsidRDefault="00A827F7" w:rsidP="00920214">
      <w:pPr>
        <w:ind w:firstLine="708"/>
        <w:rPr>
          <w:rFonts w:ascii="Times New Roman" w:hAnsi="Times New Roman" w:cs="Times New Roman"/>
          <w:color w:val="0070C0"/>
          <w:sz w:val="24"/>
          <w:szCs w:val="24"/>
        </w:rPr>
      </w:pPr>
      <w:r w:rsidRPr="00394CEC">
        <w:rPr>
          <w:rFonts w:ascii="Times New Roman" w:hAnsi="Times New Roman" w:cs="Times New Roman"/>
          <w:sz w:val="24"/>
          <w:szCs w:val="24"/>
          <w:lang w:eastAsia="ru-RU"/>
        </w:rPr>
        <w:lastRenderedPageBreak/>
        <w:br w:type="textWrapping" w:clear="all"/>
      </w:r>
      <w:r w:rsidR="00056C02" w:rsidRPr="00394CEC">
        <w:rPr>
          <w:rFonts w:ascii="Times New Roman" w:hAnsi="Times New Roman" w:cs="Times New Roman"/>
          <w:color w:val="0070C0"/>
          <w:sz w:val="24"/>
          <w:szCs w:val="24"/>
        </w:rPr>
        <w:t xml:space="preserve"> Не жалейте время для детей,</w:t>
      </w:r>
    </w:p>
    <w:p w:rsidR="00F0008A" w:rsidRPr="00394CEC" w:rsidRDefault="00F0008A" w:rsidP="00F0008A">
      <w:pPr>
        <w:pStyle w:val="ad"/>
        <w:spacing w:before="0" w:beforeAutospacing="0" w:after="0" w:afterAutospacing="0"/>
        <w:rPr>
          <w:color w:val="0070C0"/>
        </w:rPr>
      </w:pPr>
      <w:r w:rsidRPr="00394CEC">
        <w:rPr>
          <w:rFonts w:eastAsia="Calibri"/>
          <w:color w:val="0070C0"/>
          <w:kern w:val="24"/>
        </w:rPr>
        <w:t>Вместе</w:t>
      </w:r>
      <w:r w:rsidR="00056C02" w:rsidRPr="00394CEC">
        <w:rPr>
          <w:rFonts w:eastAsia="Calibri"/>
          <w:color w:val="0070C0"/>
          <w:kern w:val="24"/>
        </w:rPr>
        <w:t xml:space="preserve"> с ними</w:t>
      </w:r>
      <w:r w:rsidRPr="00394CEC">
        <w:rPr>
          <w:rFonts w:eastAsia="Calibri"/>
          <w:color w:val="0070C0"/>
          <w:kern w:val="24"/>
        </w:rPr>
        <w:t xml:space="preserve"> пробуйте, ищите,</w:t>
      </w:r>
    </w:p>
    <w:p w:rsidR="00F0008A" w:rsidRPr="00394CEC" w:rsidRDefault="00F0008A" w:rsidP="00F0008A">
      <w:pPr>
        <w:pStyle w:val="ad"/>
        <w:spacing w:before="0" w:beforeAutospacing="0" w:after="0" w:afterAutospacing="0"/>
        <w:rPr>
          <w:color w:val="0070C0"/>
        </w:rPr>
      </w:pPr>
      <w:r w:rsidRPr="00394CEC">
        <w:rPr>
          <w:rFonts w:eastAsia="Calibri"/>
          <w:color w:val="0070C0"/>
          <w:kern w:val="24"/>
        </w:rPr>
        <w:t xml:space="preserve">                           Обо всем на свете говорите,</w:t>
      </w:r>
    </w:p>
    <w:p w:rsidR="00F0008A" w:rsidRPr="00394CEC" w:rsidRDefault="00F0008A" w:rsidP="00F0008A">
      <w:pPr>
        <w:pStyle w:val="ad"/>
        <w:spacing w:before="0" w:beforeAutospacing="0" w:after="0" w:afterAutospacing="0"/>
        <w:rPr>
          <w:color w:val="0070C0"/>
        </w:rPr>
      </w:pPr>
      <w:r w:rsidRPr="00394CEC">
        <w:rPr>
          <w:rFonts w:eastAsia="Calibri"/>
          <w:color w:val="0070C0"/>
          <w:kern w:val="24"/>
        </w:rPr>
        <w:t xml:space="preserve">                           Их всегда незримо направляйте</w:t>
      </w:r>
    </w:p>
    <w:p w:rsidR="00F0008A" w:rsidRPr="00394CEC" w:rsidRDefault="00F0008A" w:rsidP="00F0008A">
      <w:pPr>
        <w:pStyle w:val="ad"/>
        <w:spacing w:before="0" w:beforeAutospacing="0" w:after="0" w:afterAutospacing="0"/>
        <w:rPr>
          <w:color w:val="0070C0"/>
        </w:rPr>
      </w:pPr>
      <w:r w:rsidRPr="00394CEC">
        <w:rPr>
          <w:rFonts w:eastAsia="Calibri"/>
          <w:color w:val="0070C0"/>
          <w:kern w:val="24"/>
        </w:rPr>
        <w:t xml:space="preserve">                           И во всех делах им помогайте.</w:t>
      </w:r>
    </w:p>
    <w:p w:rsidR="00F0008A" w:rsidRPr="00394CEC" w:rsidRDefault="00F0008A" w:rsidP="00F0008A">
      <w:pPr>
        <w:pStyle w:val="ad"/>
        <w:spacing w:before="0" w:beforeAutospacing="0" w:after="0" w:afterAutospacing="0"/>
        <w:rPr>
          <w:color w:val="0070C0"/>
        </w:rPr>
      </w:pPr>
      <w:r w:rsidRPr="00394CEC">
        <w:rPr>
          <w:rFonts w:eastAsia="Calibri"/>
          <w:color w:val="0070C0"/>
          <w:kern w:val="24"/>
        </w:rPr>
        <w:t xml:space="preserve">                           Научитесь детям доверять – </w:t>
      </w:r>
    </w:p>
    <w:p w:rsidR="00F0008A" w:rsidRPr="00394CEC" w:rsidRDefault="00F0008A" w:rsidP="00F0008A">
      <w:pPr>
        <w:pStyle w:val="ad"/>
        <w:spacing w:before="0" w:beforeAutospacing="0" w:after="0" w:afterAutospacing="0"/>
        <w:rPr>
          <w:color w:val="0070C0"/>
        </w:rPr>
      </w:pPr>
      <w:r w:rsidRPr="00394CEC">
        <w:rPr>
          <w:rFonts w:eastAsia="Calibri"/>
          <w:color w:val="0070C0"/>
          <w:kern w:val="24"/>
        </w:rPr>
        <w:t xml:space="preserve">                           Каждый шаг не нужно проверять,</w:t>
      </w:r>
    </w:p>
    <w:p w:rsidR="00F0008A" w:rsidRPr="00394CEC" w:rsidRDefault="00F0008A" w:rsidP="00F0008A">
      <w:pPr>
        <w:pStyle w:val="ad"/>
        <w:spacing w:before="0" w:beforeAutospacing="0" w:after="0" w:afterAutospacing="0"/>
        <w:rPr>
          <w:color w:val="0070C0"/>
        </w:rPr>
      </w:pPr>
      <w:r w:rsidRPr="00394CEC">
        <w:rPr>
          <w:rFonts w:eastAsia="Calibri"/>
          <w:color w:val="0070C0"/>
          <w:kern w:val="24"/>
        </w:rPr>
        <w:t xml:space="preserve">                           Мненье и совет их уважайте,</w:t>
      </w:r>
    </w:p>
    <w:p w:rsidR="00960F96" w:rsidRPr="00394CEC" w:rsidRDefault="00F0008A" w:rsidP="00920214">
      <w:pPr>
        <w:pStyle w:val="ad"/>
        <w:spacing w:before="0" w:beforeAutospacing="0" w:after="0" w:afterAutospacing="0"/>
      </w:pPr>
      <w:r w:rsidRPr="00394CEC">
        <w:rPr>
          <w:rFonts w:eastAsia="Calibri"/>
          <w:color w:val="0070C0"/>
          <w:kern w:val="24"/>
        </w:rPr>
        <w:t xml:space="preserve">                           Дети – мудрецы, не забывайте.</w:t>
      </w:r>
    </w:p>
    <w:sectPr w:rsidR="00960F96" w:rsidRPr="00394CEC" w:rsidSect="00394CEC">
      <w:pgSz w:w="11906" w:h="16838"/>
      <w:pgMar w:top="142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5EC" w:rsidRDefault="005E15EC" w:rsidP="00FB3E4D">
      <w:pPr>
        <w:spacing w:after="0" w:line="240" w:lineRule="auto"/>
      </w:pPr>
      <w:r>
        <w:separator/>
      </w:r>
    </w:p>
  </w:endnote>
  <w:endnote w:type="continuationSeparator" w:id="0">
    <w:p w:rsidR="005E15EC" w:rsidRDefault="005E15EC" w:rsidP="00FB3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5EC" w:rsidRDefault="005E15EC" w:rsidP="00FB3E4D">
      <w:pPr>
        <w:spacing w:after="0" w:line="240" w:lineRule="auto"/>
      </w:pPr>
      <w:r>
        <w:separator/>
      </w:r>
    </w:p>
  </w:footnote>
  <w:footnote w:type="continuationSeparator" w:id="0">
    <w:p w:rsidR="005E15EC" w:rsidRDefault="005E15EC" w:rsidP="00FB3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78C5"/>
    <w:multiLevelType w:val="hybridMultilevel"/>
    <w:tmpl w:val="D6CA9B4A"/>
    <w:lvl w:ilvl="0" w:tplc="14C658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6A86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9C17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0A3D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0AB0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040E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B030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C217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026D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2B4E"/>
    <w:rsid w:val="00056C02"/>
    <w:rsid w:val="000E1E1B"/>
    <w:rsid w:val="00294C64"/>
    <w:rsid w:val="00394CEC"/>
    <w:rsid w:val="003A76D5"/>
    <w:rsid w:val="003D3A02"/>
    <w:rsid w:val="00575EBB"/>
    <w:rsid w:val="005D2ECD"/>
    <w:rsid w:val="005E15EC"/>
    <w:rsid w:val="006861EC"/>
    <w:rsid w:val="006C1081"/>
    <w:rsid w:val="00720ECA"/>
    <w:rsid w:val="0077075F"/>
    <w:rsid w:val="007C05D3"/>
    <w:rsid w:val="00801563"/>
    <w:rsid w:val="00822B4E"/>
    <w:rsid w:val="008504E7"/>
    <w:rsid w:val="008930B6"/>
    <w:rsid w:val="008C2146"/>
    <w:rsid w:val="00920214"/>
    <w:rsid w:val="00960F96"/>
    <w:rsid w:val="009D0327"/>
    <w:rsid w:val="009D4E8A"/>
    <w:rsid w:val="009E6F1F"/>
    <w:rsid w:val="00A827F7"/>
    <w:rsid w:val="00A92130"/>
    <w:rsid w:val="00B304B8"/>
    <w:rsid w:val="00B41F41"/>
    <w:rsid w:val="00C722B0"/>
    <w:rsid w:val="00C933C4"/>
    <w:rsid w:val="00D6072E"/>
    <w:rsid w:val="00D966B7"/>
    <w:rsid w:val="00E721D7"/>
    <w:rsid w:val="00F0008A"/>
    <w:rsid w:val="00F02FE4"/>
    <w:rsid w:val="00F404E9"/>
    <w:rsid w:val="00FB3E4D"/>
    <w:rsid w:val="00FF7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0914C"/>
  <w15:docId w15:val="{DF5BA390-A2EC-4928-B449-21B79219C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ECD"/>
  </w:style>
  <w:style w:type="paragraph" w:styleId="1">
    <w:name w:val="heading 1"/>
    <w:basedOn w:val="a"/>
    <w:next w:val="a"/>
    <w:link w:val="10"/>
    <w:uiPriority w:val="9"/>
    <w:qFormat/>
    <w:rsid w:val="00294C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4C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1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C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94C64"/>
    <w:rPr>
      <w:color w:val="0000FF" w:themeColor="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294C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294C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294C6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94C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4C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10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FB3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3E4D"/>
  </w:style>
  <w:style w:type="paragraph" w:styleId="ab">
    <w:name w:val="footer"/>
    <w:basedOn w:val="a"/>
    <w:link w:val="ac"/>
    <w:uiPriority w:val="99"/>
    <w:unhideWhenUsed/>
    <w:rsid w:val="00FB3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3E4D"/>
  </w:style>
  <w:style w:type="paragraph" w:styleId="ad">
    <w:name w:val="Normal (Web)"/>
    <w:basedOn w:val="a"/>
    <w:uiPriority w:val="99"/>
    <w:unhideWhenUsed/>
    <w:rsid w:val="00F40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9D4E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31B63-955A-4C08-84B3-8D7BAE61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Sasha</cp:lastModifiedBy>
  <cp:revision>14</cp:revision>
  <dcterms:created xsi:type="dcterms:W3CDTF">2020-03-06T00:56:00Z</dcterms:created>
  <dcterms:modified xsi:type="dcterms:W3CDTF">2020-03-10T09:44:00Z</dcterms:modified>
</cp:coreProperties>
</file>